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E9C1" w14:textId="77777777" w:rsidR="00463BF0" w:rsidRDefault="005C182B">
      <w:pP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51CE39" wp14:editId="716115FA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4951DA5" wp14:editId="579F064D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AC19D21" wp14:editId="40B5B6B5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62F0EAE" wp14:editId="2652E348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4E6123A" wp14:editId="1956297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9809CE2" wp14:editId="760F52DB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4EA83B5" wp14:editId="73CBA32C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63FC8D1" wp14:editId="3807E14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1594099" wp14:editId="780FFA15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7F9E2EE" wp14:editId="68837C21">
            <wp:simplePos x="0" y="0"/>
            <wp:positionH relativeFrom="column">
              <wp:posOffset>4621103</wp:posOffset>
            </wp:positionH>
            <wp:positionV relativeFrom="paragraph">
              <wp:posOffset>-1638706</wp:posOffset>
            </wp:positionV>
            <wp:extent cx="1202267" cy="1146161"/>
            <wp:effectExtent l="0" t="0" r="0" b="0"/>
            <wp:wrapNone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146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293C9" w14:textId="77777777" w:rsidR="00463BF0" w:rsidRDefault="005C182B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Directors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Mike Harlow, Deirdre </w:t>
      </w:r>
      <w:proofErr w:type="spellStart"/>
      <w:r>
        <w:rPr>
          <w:rFonts w:ascii="Cambria" w:eastAsia="Cambria" w:hAnsi="Cambria" w:cs="Cambria"/>
        </w:rPr>
        <w:t>Dager</w:t>
      </w:r>
      <w:proofErr w:type="spellEnd"/>
      <w:r>
        <w:rPr>
          <w:rFonts w:ascii="Cambria" w:eastAsia="Cambria" w:hAnsi="Cambria" w:cs="Cambria"/>
        </w:rPr>
        <w:t xml:space="preserve">, Stephanie Parkes, Jess </w:t>
      </w:r>
      <w:proofErr w:type="gramStart"/>
      <w:r>
        <w:rPr>
          <w:rFonts w:ascii="Cambria" w:eastAsia="Cambria" w:hAnsi="Cambria" w:cs="Cambria"/>
        </w:rPr>
        <w:t>Meloche,  Lindsey</w:t>
      </w:r>
      <w:proofErr w:type="gramEnd"/>
      <w:r>
        <w:rPr>
          <w:rFonts w:ascii="Cambria" w:eastAsia="Cambria" w:hAnsi="Cambria" w:cs="Cambria"/>
        </w:rPr>
        <w:t xml:space="preserve"> Watt, Nadine Wagner</w:t>
      </w:r>
    </w:p>
    <w:p w14:paraId="290C7DD5" w14:textId="77777777" w:rsidR="00463BF0" w:rsidRDefault="005C182B">
      <w:pPr>
        <w:spacing w:line="240" w:lineRule="auto"/>
        <w:ind w:left="2160" w:hanging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Gwich’in/Inuvialuit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Rep:</w:t>
      </w:r>
      <w:r>
        <w:rPr>
          <w:rFonts w:ascii="Cambria" w:eastAsia="Cambria" w:hAnsi="Cambria" w:cs="Cambria"/>
        </w:rPr>
        <w:tab/>
        <w:t>Vacant (ICC), Vacant (Gwich’in)</w:t>
      </w:r>
    </w:p>
    <w:p w14:paraId="5F4418DD" w14:textId="77777777" w:rsidR="00463BF0" w:rsidRDefault="005C182B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Staff Present: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>Patricia Davison</w:t>
      </w:r>
    </w:p>
    <w:p w14:paraId="527AB0DF" w14:textId="77777777" w:rsidR="00463BF0" w:rsidRDefault="005C182B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Town Rep: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ab/>
        <w:t>Vacant</w:t>
      </w:r>
    </w:p>
    <w:p w14:paraId="47E04C01" w14:textId="77777777" w:rsidR="00463BF0" w:rsidRDefault="005C182B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Excused: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Lenora McLeod, Candice Layton</w:t>
      </w:r>
    </w:p>
    <w:p w14:paraId="02D098E9" w14:textId="77777777" w:rsidR="00463BF0" w:rsidRDefault="005C182B">
      <w:pPr>
        <w:spacing w:line="24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Absent: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1786CE41" w14:textId="77777777" w:rsidR="00463BF0" w:rsidRDefault="005C182B">
      <w:pP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</w:t>
      </w:r>
      <w:r>
        <w:rPr>
          <w:rFonts w:ascii="Cambria" w:eastAsia="Cambria" w:hAnsi="Cambria" w:cs="Cambria"/>
          <w:b/>
        </w:rPr>
        <w:t>_________________________________________________________________________________________</w:t>
      </w:r>
    </w:p>
    <w:p w14:paraId="29A36284" w14:textId="77777777" w:rsidR="00463BF0" w:rsidRDefault="005C182B">
      <w:pPr>
        <w:pStyle w:val="Heading1"/>
        <w:rPr>
          <w:rFonts w:ascii="Cambria" w:eastAsia="Cambria" w:hAnsi="Cambria" w:cs="Cambria"/>
          <w:i w:val="0"/>
        </w:rPr>
      </w:pPr>
      <w:r>
        <w:rPr>
          <w:rFonts w:ascii="Cambria" w:eastAsia="Cambria" w:hAnsi="Cambria" w:cs="Cambria"/>
          <w:i w:val="0"/>
        </w:rPr>
        <w:t>Agenda</w:t>
      </w:r>
    </w:p>
    <w:p w14:paraId="7C0736B2" w14:textId="77777777" w:rsidR="00463BF0" w:rsidRDefault="005C182B">
      <w:pPr>
        <w:pStyle w:val="Heading2"/>
        <w:numPr>
          <w:ilvl w:val="0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 Business</w:t>
      </w:r>
    </w:p>
    <w:p w14:paraId="3BCA3536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Call to order at 8:08pm</w:t>
      </w:r>
    </w:p>
    <w:p w14:paraId="57683DD8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Adoption of Agenda</w:t>
      </w:r>
    </w:p>
    <w:p w14:paraId="55197084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210420-01</w:t>
      </w:r>
    </w:p>
    <w:p w14:paraId="4BFE6B1E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approve the agenda as </w:t>
      </w:r>
      <w:proofErr w:type="gramStart"/>
      <w:r>
        <w:rPr>
          <w:rFonts w:ascii="Cambria" w:eastAsia="Cambria" w:hAnsi="Cambria" w:cs="Cambria"/>
          <w:color w:val="0000FF"/>
        </w:rPr>
        <w:t>presented</w:t>
      </w:r>
      <w:proofErr w:type="gramEnd"/>
    </w:p>
    <w:p w14:paraId="7A603EB4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Nadine Wagner</w:t>
      </w:r>
      <w:r>
        <w:rPr>
          <w:rFonts w:ascii="Cambria" w:eastAsia="Cambria" w:hAnsi="Cambria" w:cs="Cambria"/>
          <w:color w:val="0000FF"/>
        </w:rPr>
        <w:tab/>
      </w:r>
    </w:p>
    <w:p w14:paraId="5952734E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 Deirdre Dagar</w:t>
      </w:r>
    </w:p>
    <w:p w14:paraId="4B1E512D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651CFD04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Approval of Minutes</w:t>
      </w:r>
    </w:p>
    <w:p w14:paraId="24238235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February 2021</w:t>
      </w:r>
    </w:p>
    <w:p w14:paraId="0146F97C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210420-02</w:t>
      </w:r>
    </w:p>
    <w:p w14:paraId="1ADDAF70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accept the minutes from February </w:t>
      </w:r>
      <w:proofErr w:type="gramStart"/>
      <w:r>
        <w:rPr>
          <w:rFonts w:ascii="Cambria" w:eastAsia="Cambria" w:hAnsi="Cambria" w:cs="Cambria"/>
          <w:color w:val="0000FF"/>
        </w:rPr>
        <w:t>2021</w:t>
      </w:r>
      <w:proofErr w:type="gramEnd"/>
    </w:p>
    <w:p w14:paraId="45A027AA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 Deirdre Dagar</w:t>
      </w:r>
      <w:r>
        <w:rPr>
          <w:rFonts w:ascii="Cambria" w:eastAsia="Cambria" w:hAnsi="Cambria" w:cs="Cambria"/>
          <w:color w:val="0000FF"/>
        </w:rPr>
        <w:tab/>
      </w:r>
    </w:p>
    <w:p w14:paraId="2C1E9125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 Lindsey Watt</w:t>
      </w:r>
    </w:p>
    <w:p w14:paraId="2BB2F549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0B78B7E1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Delegates and Correspondence:</w:t>
      </w:r>
    </w:p>
    <w:p w14:paraId="3132FBB8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N/A</w:t>
      </w:r>
    </w:p>
    <w:p w14:paraId="0BEF988A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Reports</w:t>
      </w:r>
    </w:p>
    <w:p w14:paraId="01BB9FAF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Executive Director’s Report</w:t>
      </w:r>
    </w:p>
    <w:p w14:paraId="15E99CDF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COVID-19 updates: Staff had the opportunity to have their second Covid vaccine shot.</w:t>
      </w:r>
    </w:p>
    <w:p w14:paraId="3E33D581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Currently 7 on the waitlist for the Infant room.</w:t>
      </w:r>
    </w:p>
    <w:p w14:paraId="65929312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GNWT will be looking to pilot Universal </w:t>
      </w:r>
      <w:proofErr w:type="gramStart"/>
      <w:r>
        <w:rPr>
          <w:rFonts w:ascii="Cambria" w:eastAsia="Cambria" w:hAnsi="Cambria" w:cs="Cambria"/>
        </w:rPr>
        <w:t>child care</w:t>
      </w:r>
      <w:proofErr w:type="gramEnd"/>
      <w:r>
        <w:rPr>
          <w:rFonts w:ascii="Cambria" w:eastAsia="Cambria" w:hAnsi="Cambria" w:cs="Cambria"/>
        </w:rPr>
        <w:t xml:space="preserve">.  There will be an event (platform with Michael) where people can discuss what they think Universal </w:t>
      </w:r>
      <w:proofErr w:type="gramStart"/>
      <w:r>
        <w:rPr>
          <w:rFonts w:ascii="Cambria" w:eastAsia="Cambria" w:hAnsi="Cambria" w:cs="Cambria"/>
        </w:rPr>
        <w:t>child care</w:t>
      </w:r>
      <w:proofErr w:type="gramEnd"/>
      <w:r>
        <w:rPr>
          <w:rFonts w:ascii="Cambria" w:eastAsia="Cambria" w:hAnsi="Cambria" w:cs="Cambria"/>
        </w:rPr>
        <w:t xml:space="preserve"> should look like.</w:t>
      </w:r>
    </w:p>
    <w:p w14:paraId="4321183E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Patricia sent out a discussion draft copy of the budget for Board member</w:t>
      </w:r>
      <w:r>
        <w:rPr>
          <w:rFonts w:ascii="Cambria" w:eastAsia="Cambria" w:hAnsi="Cambria" w:cs="Cambria"/>
        </w:rPr>
        <w:t>s to have a look at- any questions can be sent to Patricia and Martins.  We will be looking to approve the budget at the next meeting in May.</w:t>
      </w:r>
    </w:p>
    <w:p w14:paraId="67ABE248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Co-Chair Report</w:t>
      </w:r>
    </w:p>
    <w:p w14:paraId="4814C33D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There is new to report at this </w:t>
      </w:r>
      <w:proofErr w:type="gramStart"/>
      <w:r>
        <w:rPr>
          <w:rFonts w:ascii="Cambria" w:eastAsia="Cambria" w:hAnsi="Cambria" w:cs="Cambria"/>
        </w:rPr>
        <w:t>time</w:t>
      </w:r>
      <w:proofErr w:type="gramEnd"/>
    </w:p>
    <w:p w14:paraId="5F92E841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210420-03</w:t>
      </w:r>
    </w:p>
    <w:p w14:paraId="21E4F170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accept the Co-chair report as </w:t>
      </w:r>
      <w:proofErr w:type="gramStart"/>
      <w:r>
        <w:rPr>
          <w:rFonts w:ascii="Cambria" w:eastAsia="Cambria" w:hAnsi="Cambria" w:cs="Cambria"/>
          <w:color w:val="0000FF"/>
        </w:rPr>
        <w:t>presented</w:t>
      </w:r>
      <w:proofErr w:type="gramEnd"/>
    </w:p>
    <w:p w14:paraId="670F17C6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Nadine Wagner</w:t>
      </w:r>
      <w:r>
        <w:rPr>
          <w:rFonts w:ascii="Cambria" w:eastAsia="Cambria" w:hAnsi="Cambria" w:cs="Cambria"/>
          <w:color w:val="0000FF"/>
        </w:rPr>
        <w:tab/>
      </w:r>
    </w:p>
    <w:p w14:paraId="490FE8B6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 Lindsey Watt</w:t>
      </w:r>
    </w:p>
    <w:p w14:paraId="025F6989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216050F6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Treasurer’s Report</w:t>
      </w:r>
    </w:p>
    <w:p w14:paraId="070EBCF2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lot of our funding has now been received.</w:t>
      </w:r>
    </w:p>
    <w:p w14:paraId="5B7356A5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Power generations (gas, pellets, electricity) continue to constitute a large chunk of our expenses.  Patricia will follow up</w:t>
      </w:r>
      <w:r>
        <w:rPr>
          <w:rFonts w:ascii="Cambria" w:eastAsia="Cambria" w:hAnsi="Cambria" w:cs="Cambria"/>
        </w:rPr>
        <w:t xml:space="preserve"> about the pellet boiler.  There is an app that can show us our Solar panel contribution vs our consumption that we can </w:t>
      </w:r>
      <w:proofErr w:type="gramStart"/>
      <w:r>
        <w:rPr>
          <w:rFonts w:ascii="Cambria" w:eastAsia="Cambria" w:hAnsi="Cambria" w:cs="Cambria"/>
        </w:rPr>
        <w:t>look into</w:t>
      </w:r>
      <w:proofErr w:type="gramEnd"/>
      <w:r>
        <w:rPr>
          <w:rFonts w:ascii="Cambria" w:eastAsia="Cambria" w:hAnsi="Cambria" w:cs="Cambria"/>
        </w:rPr>
        <w:t>.</w:t>
      </w:r>
    </w:p>
    <w:p w14:paraId="72CFE3C3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210420-04</w:t>
      </w:r>
    </w:p>
    <w:p w14:paraId="2C61984B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accept the Treasurer’s report as </w:t>
      </w:r>
      <w:proofErr w:type="gramStart"/>
      <w:r>
        <w:rPr>
          <w:rFonts w:ascii="Cambria" w:eastAsia="Cambria" w:hAnsi="Cambria" w:cs="Cambria"/>
          <w:color w:val="0000FF"/>
        </w:rPr>
        <w:t>presented</w:t>
      </w:r>
      <w:proofErr w:type="gramEnd"/>
    </w:p>
    <w:p w14:paraId="371C30D1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Nadine Wagner</w:t>
      </w:r>
    </w:p>
    <w:p w14:paraId="4F8984E9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Seconder:  Stephanie Parkes</w:t>
      </w:r>
    </w:p>
    <w:p w14:paraId="69BCC751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0A37651E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Fundraising Report</w:t>
      </w:r>
    </w:p>
    <w:p w14:paraId="0A2ED897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Gala Committee- The Gala profit was just over $14 000 after expenses.</w:t>
      </w:r>
    </w:p>
    <w:p w14:paraId="4237BE2C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Bingo Committee- Jonathan Michel is heading up our Bingo adventures.</w:t>
      </w:r>
    </w:p>
    <w:p w14:paraId="6F8762FE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Strategic Plan</w:t>
      </w:r>
    </w:p>
    <w:p w14:paraId="37ED8F47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Schedule of Review</w:t>
      </w:r>
    </w:p>
    <w:p w14:paraId="2F9E6AF0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Section 2 - March 2021-Patrica is suggesting that we put a proposal into ITI to get some funding to have Michael revitalize our Strategic Plan.</w:t>
      </w:r>
    </w:p>
    <w:p w14:paraId="6B79525A" w14:textId="77777777" w:rsidR="00463BF0" w:rsidRDefault="005C18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2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Objective 2- Financial Stability</w:t>
      </w:r>
    </w:p>
    <w:p w14:paraId="28592661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Develop a policy for annual fee increases tied to the Yellowknife Consumer Price Index, with a cap as determined by the board for unusual circumstances-</w:t>
      </w:r>
      <w:r>
        <w:rPr>
          <w:rFonts w:ascii="Cambria" w:eastAsia="Cambria" w:hAnsi="Cambria" w:cs="Cambria"/>
        </w:rPr>
        <w:t xml:space="preserve"> No longer </w:t>
      </w:r>
      <w:proofErr w:type="gramStart"/>
      <w:r>
        <w:rPr>
          <w:rFonts w:ascii="Cambria" w:eastAsia="Cambria" w:hAnsi="Cambria" w:cs="Cambria"/>
        </w:rPr>
        <w:t>needed</w:t>
      </w:r>
      <w:proofErr w:type="gramEnd"/>
    </w:p>
    <w:p w14:paraId="7F222F6D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Advocate for the 10:1 ratio to apply to all school aged children- </w:t>
      </w:r>
      <w:r>
        <w:rPr>
          <w:rFonts w:ascii="Cambria" w:eastAsia="Cambria" w:hAnsi="Cambria" w:cs="Cambria"/>
        </w:rPr>
        <w:t>This has been accomp</w:t>
      </w:r>
      <w:r>
        <w:rPr>
          <w:rFonts w:ascii="Cambria" w:eastAsia="Cambria" w:hAnsi="Cambria" w:cs="Cambria"/>
        </w:rPr>
        <w:t>lished.</w:t>
      </w:r>
    </w:p>
    <w:p w14:paraId="5D8260C8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Research integrated childcare accounting/administration systems- </w:t>
      </w:r>
      <w:r>
        <w:rPr>
          <w:rFonts w:ascii="Cambria" w:eastAsia="Cambria" w:hAnsi="Cambria" w:cs="Cambria"/>
        </w:rPr>
        <w:t>It was determined that we will keep the system that we currently have.</w:t>
      </w:r>
    </w:p>
    <w:p w14:paraId="6DC7BFFB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Approach EC&amp;E to participate in a childcare funding rationalization pilot project with objectives (simplifying r</w:t>
      </w:r>
      <w:r>
        <w:rPr>
          <w:rFonts w:ascii="Cambria" w:eastAsia="Cambria" w:hAnsi="Cambria" w:cs="Cambria"/>
          <w:b/>
        </w:rPr>
        <w:t xml:space="preserve">eporting requirements, consolidating staff wages, </w:t>
      </w:r>
      <w:proofErr w:type="spellStart"/>
      <w:r>
        <w:rPr>
          <w:rFonts w:ascii="Cambria" w:eastAsia="Cambria" w:hAnsi="Cambria" w:cs="Cambria"/>
          <w:b/>
        </w:rPr>
        <w:t>fuding</w:t>
      </w:r>
      <w:proofErr w:type="spellEnd"/>
      <w:r>
        <w:rPr>
          <w:rFonts w:ascii="Cambria" w:eastAsia="Cambria" w:hAnsi="Cambria" w:cs="Cambria"/>
          <w:b/>
        </w:rPr>
        <w:t xml:space="preserve"> positions as opposed to attendance, establishing guaranteed spaces for students and </w:t>
      </w:r>
      <w:proofErr w:type="gramStart"/>
      <w:r>
        <w:rPr>
          <w:rFonts w:ascii="Cambria" w:eastAsia="Cambria" w:hAnsi="Cambria" w:cs="Cambria"/>
          <w:b/>
        </w:rPr>
        <w:t>low income</w:t>
      </w:r>
      <w:proofErr w:type="gramEnd"/>
      <w:r>
        <w:rPr>
          <w:rFonts w:ascii="Cambria" w:eastAsia="Cambria" w:hAnsi="Cambria" w:cs="Cambria"/>
          <w:b/>
        </w:rPr>
        <w:t xml:space="preserve"> residents</w:t>
      </w:r>
      <w:r>
        <w:rPr>
          <w:rFonts w:ascii="Cambria" w:eastAsia="Cambria" w:hAnsi="Cambria" w:cs="Cambria"/>
        </w:rPr>
        <w:t>- This has been completed, but we will re-approach this from the advice of the Premier of NT.</w:t>
      </w:r>
    </w:p>
    <w:p w14:paraId="231CEC88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</w:rPr>
        <w:t xml:space="preserve">romote morning/lunch and after school JK programs as an affordable and valuable option for working </w:t>
      </w:r>
      <w:proofErr w:type="gramStart"/>
      <w:r>
        <w:rPr>
          <w:rFonts w:ascii="Cambria" w:eastAsia="Cambria" w:hAnsi="Cambria" w:cs="Cambria"/>
          <w:b/>
        </w:rPr>
        <w:t>parents.</w:t>
      </w:r>
      <w:r>
        <w:rPr>
          <w:rFonts w:ascii="Cambria" w:eastAsia="Cambria" w:hAnsi="Cambria" w:cs="Cambria"/>
        </w:rPr>
        <w:t>-</w:t>
      </w:r>
      <w:proofErr w:type="gramEnd"/>
      <w:r>
        <w:rPr>
          <w:rFonts w:ascii="Cambria" w:eastAsia="Cambria" w:hAnsi="Cambria" w:cs="Cambria"/>
        </w:rPr>
        <w:t xml:space="preserve"> We have achieved this and now have a waitlist.</w:t>
      </w:r>
    </w:p>
    <w:p w14:paraId="27AAEA0F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Fundraising events led by children</w:t>
      </w:r>
      <w:r>
        <w:rPr>
          <w:rFonts w:ascii="Cambria" w:eastAsia="Cambria" w:hAnsi="Cambria" w:cs="Cambria"/>
        </w:rPr>
        <w:t>- This is no longer necessary.  Angela’s outreach program has take</w:t>
      </w:r>
      <w:r>
        <w:rPr>
          <w:rFonts w:ascii="Cambria" w:eastAsia="Cambria" w:hAnsi="Cambria" w:cs="Cambria"/>
        </w:rPr>
        <w:t>n care of a lot of this.</w:t>
      </w:r>
    </w:p>
    <w:p w14:paraId="62E21451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Participate in or coordinate a conference for ECE providers in the NWT to discuss sustainability, fair wages for staff, </w:t>
      </w:r>
      <w:proofErr w:type="spellStart"/>
      <w:r>
        <w:rPr>
          <w:rFonts w:ascii="Cambria" w:eastAsia="Cambria" w:hAnsi="Cambria" w:cs="Cambria"/>
          <w:b/>
        </w:rPr>
        <w:t>etc</w:t>
      </w:r>
      <w:proofErr w:type="spellEnd"/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</w:rPr>
        <w:t xml:space="preserve"> We have accomplished </w:t>
      </w:r>
      <w:proofErr w:type="gramStart"/>
      <w:r>
        <w:rPr>
          <w:rFonts w:ascii="Cambria" w:eastAsia="Cambria" w:hAnsi="Cambria" w:cs="Cambria"/>
        </w:rPr>
        <w:t>this</w:t>
      </w:r>
      <w:proofErr w:type="gramEnd"/>
      <w:r>
        <w:rPr>
          <w:rFonts w:ascii="Cambria" w:eastAsia="Cambria" w:hAnsi="Cambria" w:cs="Cambria"/>
        </w:rPr>
        <w:t xml:space="preserve"> and the summary was sent out.  This is ongoing through our working group with Pa</w:t>
      </w:r>
      <w:r>
        <w:rPr>
          <w:rFonts w:ascii="Cambria" w:eastAsia="Cambria" w:hAnsi="Cambria" w:cs="Cambria"/>
        </w:rPr>
        <w:t>tricia.</w:t>
      </w:r>
    </w:p>
    <w:p w14:paraId="16326396" w14:textId="77777777" w:rsidR="00463BF0" w:rsidRDefault="005C18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Request that ECE be included in the Auditor General's Education Review- </w:t>
      </w:r>
      <w:r>
        <w:rPr>
          <w:rFonts w:ascii="Cambria" w:eastAsia="Cambria" w:hAnsi="Cambria" w:cs="Cambria"/>
        </w:rPr>
        <w:t>This has not been completed.</w:t>
      </w:r>
    </w:p>
    <w:p w14:paraId="26232425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Section 3 - June 2021</w:t>
      </w:r>
    </w:p>
    <w:p w14:paraId="2D2E7131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Section 4 - September 2021</w:t>
      </w:r>
    </w:p>
    <w:p w14:paraId="69B91ECB" w14:textId="77777777" w:rsidR="00463BF0" w:rsidRDefault="005C18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Section 1 - December 2021</w:t>
      </w:r>
    </w:p>
    <w:p w14:paraId="7DDF4236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New Business</w:t>
      </w:r>
    </w:p>
    <w:p w14:paraId="78FC041B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N/A</w:t>
      </w:r>
    </w:p>
    <w:p w14:paraId="77366EA0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Action Item Update</w:t>
      </w:r>
    </w:p>
    <w:p w14:paraId="7E3EE2D6" w14:textId="77777777" w:rsidR="00463BF0" w:rsidRDefault="005C182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We need to keep up with our meetings at the Town.</w:t>
      </w:r>
    </w:p>
    <w:p w14:paraId="4D912F8A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Next Meeting(s)</w:t>
      </w:r>
    </w:p>
    <w:p w14:paraId="55D9AE74" w14:textId="77777777" w:rsidR="00463BF0" w:rsidRDefault="005C182B">
      <w:pPr>
        <w:spacing w:line="360" w:lineRule="auto"/>
        <w:ind w:left="0"/>
      </w:pPr>
      <w:r>
        <w:t xml:space="preserve">May 18 </w:t>
      </w:r>
      <w:proofErr w:type="spellStart"/>
      <w:r>
        <w:t>th</w:t>
      </w:r>
      <w:proofErr w:type="spellEnd"/>
      <w:r>
        <w:t>, 2021 at 8:00 PM</w:t>
      </w:r>
    </w:p>
    <w:p w14:paraId="1B067282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</w:t>
      </w:r>
      <w:r>
        <w:rPr>
          <w:rFonts w:ascii="Cambria" w:eastAsia="Cambria" w:hAnsi="Cambria" w:cs="Cambria"/>
          <w:b/>
        </w:rPr>
        <w:t>-</w:t>
      </w:r>
      <w:r>
        <w:rPr>
          <w:rFonts w:ascii="Cambria" w:eastAsia="Cambria" w:hAnsi="Cambria" w:cs="Cambria"/>
          <w:b/>
          <w:color w:val="000000"/>
        </w:rPr>
        <w:t>Camera</w:t>
      </w:r>
    </w:p>
    <w:p w14:paraId="61639AF3" w14:textId="77777777" w:rsidR="00463BF0" w:rsidRDefault="005C18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Adjournment</w:t>
      </w:r>
    </w:p>
    <w:p w14:paraId="453C3F2F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Resolution: 210420-05</w:t>
      </w:r>
    </w:p>
    <w:p w14:paraId="3350BEEC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Motion to </w:t>
      </w:r>
      <w:proofErr w:type="gramStart"/>
      <w:r>
        <w:rPr>
          <w:rFonts w:ascii="Cambria" w:eastAsia="Cambria" w:hAnsi="Cambria" w:cs="Cambria"/>
          <w:color w:val="0000FF"/>
        </w:rPr>
        <w:t>adjourn</w:t>
      </w:r>
      <w:proofErr w:type="gramEnd"/>
    </w:p>
    <w:p w14:paraId="3BB93D33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Moved:  Deirdre Dagar</w:t>
      </w:r>
    </w:p>
    <w:p w14:paraId="4C6DA2B8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Seconder:  </w:t>
      </w:r>
    </w:p>
    <w:p w14:paraId="25085AD7" w14:textId="77777777" w:rsidR="00463BF0" w:rsidRDefault="005C182B">
      <w:pPr>
        <w:spacing w:after="0"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FF"/>
        </w:rPr>
        <w:t>Carried: Yes</w:t>
      </w:r>
    </w:p>
    <w:p w14:paraId="4C91B675" w14:textId="77777777" w:rsidR="00463BF0" w:rsidRDefault="005C1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</w:t>
      </w:r>
    </w:p>
    <w:p w14:paraId="0D1183DE" w14:textId="77777777" w:rsidR="00463BF0" w:rsidRDefault="005C1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Action Items:</w:t>
      </w:r>
    </w:p>
    <w:p w14:paraId="73FC9B8F" w14:textId="77777777" w:rsidR="00463BF0" w:rsidRDefault="005C1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Dec #01:</w:t>
      </w:r>
    </w:p>
    <w:p w14:paraId="3CE8BAD4" w14:textId="77777777" w:rsidR="00463BF0" w:rsidRDefault="005C1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FF0000"/>
        </w:rPr>
        <w:lastRenderedPageBreak/>
        <w:t>Dec #02:</w:t>
      </w:r>
      <w:r>
        <w:rPr>
          <w:rFonts w:ascii="Cambria" w:eastAsia="Cambria" w:hAnsi="Cambria" w:cs="Cambria"/>
        </w:rPr>
        <w:t xml:space="preserve"> </w:t>
      </w:r>
    </w:p>
    <w:p w14:paraId="475436D9" w14:textId="77777777" w:rsidR="00463BF0" w:rsidRDefault="005C182B">
      <w:pPr>
        <w:spacing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</w:t>
      </w:r>
    </w:p>
    <w:p w14:paraId="04C908E3" w14:textId="77777777" w:rsidR="00463BF0" w:rsidRDefault="005C1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Follow up items:</w:t>
      </w:r>
    </w:p>
    <w:p w14:paraId="2F66AF14" w14:textId="77777777" w:rsidR="00463BF0" w:rsidRDefault="005C1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 xml:space="preserve">Letter to </w:t>
      </w:r>
      <w:r>
        <w:rPr>
          <w:rFonts w:ascii="Cambria" w:eastAsia="Cambria" w:hAnsi="Cambria" w:cs="Cambria"/>
          <w:color w:val="0000FF"/>
        </w:rPr>
        <w:t>Aurora College</w:t>
      </w:r>
    </w:p>
    <w:p w14:paraId="1157581A" w14:textId="77777777" w:rsidR="00463BF0" w:rsidRDefault="005C1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Yukon University</w:t>
      </w:r>
    </w:p>
    <w:p w14:paraId="5EDB9C02" w14:textId="77777777" w:rsidR="00463BF0" w:rsidRDefault="005C1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Marketing Plan</w:t>
      </w:r>
    </w:p>
    <w:p w14:paraId="29FCEC45" w14:textId="77777777" w:rsidR="00463BF0" w:rsidRDefault="005C1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Landscaping</w:t>
      </w:r>
    </w:p>
    <w:p w14:paraId="6700C9FD" w14:textId="77777777" w:rsidR="00463BF0" w:rsidRDefault="005C18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FF"/>
        </w:rPr>
      </w:pPr>
      <w:r>
        <w:rPr>
          <w:rFonts w:ascii="Cambria" w:eastAsia="Cambria" w:hAnsi="Cambria" w:cs="Cambria"/>
          <w:color w:val="0000FF"/>
        </w:rPr>
        <w:t>Letter to TOI</w:t>
      </w:r>
    </w:p>
    <w:sectPr w:rsidR="00463BF0">
      <w:headerReference w:type="first" r:id="rId9"/>
      <w:pgSz w:w="12240" w:h="20160"/>
      <w:pgMar w:top="1440" w:right="1800" w:bottom="929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235D" w14:textId="77777777" w:rsidR="005C182B" w:rsidRDefault="005C182B">
      <w:pPr>
        <w:spacing w:after="0" w:line="240" w:lineRule="auto"/>
      </w:pPr>
      <w:r>
        <w:separator/>
      </w:r>
    </w:p>
  </w:endnote>
  <w:endnote w:type="continuationSeparator" w:id="0">
    <w:p w14:paraId="6E16F1AC" w14:textId="77777777" w:rsidR="005C182B" w:rsidRDefault="005C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FEC0" w14:textId="77777777" w:rsidR="005C182B" w:rsidRDefault="005C182B">
      <w:pPr>
        <w:spacing w:after="0" w:line="240" w:lineRule="auto"/>
      </w:pPr>
      <w:r>
        <w:separator/>
      </w:r>
    </w:p>
  </w:footnote>
  <w:footnote w:type="continuationSeparator" w:id="0">
    <w:p w14:paraId="64821580" w14:textId="77777777" w:rsidR="005C182B" w:rsidRDefault="005C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8961" w14:textId="77777777" w:rsidR="00463BF0" w:rsidRDefault="005C182B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Society</w:t>
    </w:r>
  </w:p>
  <w:p w14:paraId="627014D2" w14:textId="77777777" w:rsidR="00463BF0" w:rsidRDefault="005C182B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Meeting Agenda</w:t>
    </w:r>
  </w:p>
  <w:p w14:paraId="00DB9A2E" w14:textId="77777777" w:rsidR="00463BF0" w:rsidRDefault="005C182B">
    <w:pPr>
      <w:pStyle w:val="Heading1"/>
      <w:spacing w:after="0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April 20, 2021 at 8:00 PM</w:t>
    </w:r>
  </w:p>
  <w:p w14:paraId="03B67AAE" w14:textId="77777777" w:rsidR="00463BF0" w:rsidRDefault="005C182B">
    <w:pPr>
      <w:pStyle w:val="Heading1"/>
      <w:jc w:val="left"/>
      <w:rPr>
        <w:rFonts w:ascii="Calibri" w:eastAsia="Calibri" w:hAnsi="Calibri" w:cs="Calibri"/>
        <w:i w:val="0"/>
        <w:sz w:val="40"/>
        <w:szCs w:val="40"/>
      </w:rPr>
    </w:pPr>
    <w:r>
      <w:rPr>
        <w:rFonts w:ascii="Calibri" w:eastAsia="Calibri" w:hAnsi="Calibri" w:cs="Calibri"/>
        <w:i w:val="0"/>
        <w:sz w:val="40"/>
        <w:szCs w:val="40"/>
      </w:rPr>
      <w:t>Children First Centre</w:t>
    </w:r>
  </w:p>
  <w:p w14:paraId="0A8D1FE2" w14:textId="77777777" w:rsidR="00463BF0" w:rsidRDefault="00463BF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C86"/>
    <w:multiLevelType w:val="multilevel"/>
    <w:tmpl w:val="99223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0E7990"/>
    <w:multiLevelType w:val="multilevel"/>
    <w:tmpl w:val="997EE51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24074B"/>
    <w:multiLevelType w:val="multilevel"/>
    <w:tmpl w:val="F3384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F0"/>
    <w:rsid w:val="00463BF0"/>
    <w:rsid w:val="005C182B"/>
    <w:rsid w:val="009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7A82"/>
  <w15:docId w15:val="{12A665D1-944B-4D15-BA95-41BBEC61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eastAsia="Arial" w:hAnsi="Arial" w:cs="Arial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eastAsia="Arial" w:hAnsi="Arial" w:cs="Arial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  <w:ind w:left="187"/>
    </w:pPr>
    <w:rPr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paticiadavison</dc:creator>
  <cp:lastModifiedBy>Patricia Davison</cp:lastModifiedBy>
  <cp:revision>2</cp:revision>
  <dcterms:created xsi:type="dcterms:W3CDTF">2021-05-10T18:48:00Z</dcterms:created>
  <dcterms:modified xsi:type="dcterms:W3CDTF">2021-05-10T18:48:00Z</dcterms:modified>
</cp:coreProperties>
</file>