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17305" w:rsidRDefault="00397490">
      <w:pPr>
        <w:spacing w:line="360" w:lineRule="auto"/>
        <w:ind w:left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_________________________________________________________________________________________________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017305" w:rsidRDefault="00397490">
      <w:pPr>
        <w:spacing w:line="24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Directors Present: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Mike Harlow, Deirdre </w:t>
      </w:r>
      <w:proofErr w:type="spellStart"/>
      <w:r>
        <w:rPr>
          <w:rFonts w:ascii="Cambria" w:eastAsia="Cambria" w:hAnsi="Cambria" w:cs="Cambria"/>
        </w:rPr>
        <w:t>Dager</w:t>
      </w:r>
      <w:proofErr w:type="spellEnd"/>
      <w:r>
        <w:rPr>
          <w:rFonts w:ascii="Cambria" w:eastAsia="Cambria" w:hAnsi="Cambria" w:cs="Cambria"/>
        </w:rPr>
        <w:t>, Stephanie Parkes, Jess Meloche, Candice Layton, Lindsey Watt, Nadine Wagner</w:t>
      </w:r>
    </w:p>
    <w:p w14:paraId="00000003" w14:textId="77777777" w:rsidR="00017305" w:rsidRDefault="00397490">
      <w:pPr>
        <w:spacing w:line="240" w:lineRule="auto"/>
        <w:ind w:left="2160" w:hanging="21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Gwich’in/Inuvialuit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Rep:</w:t>
      </w:r>
      <w:r>
        <w:rPr>
          <w:rFonts w:ascii="Cambria" w:eastAsia="Cambria" w:hAnsi="Cambria" w:cs="Cambria"/>
        </w:rPr>
        <w:tab/>
        <w:t>Vacant (ICC), Vacant (Gwich’in)</w:t>
      </w:r>
    </w:p>
    <w:p w14:paraId="00000004" w14:textId="77777777" w:rsidR="00017305" w:rsidRDefault="00397490">
      <w:pPr>
        <w:spacing w:line="24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Staff Present: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>Patricia Davison</w:t>
      </w:r>
    </w:p>
    <w:p w14:paraId="00000005" w14:textId="77777777" w:rsidR="00017305" w:rsidRDefault="00397490">
      <w:pPr>
        <w:spacing w:line="24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Town Rep: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ab/>
        <w:t>Vacant</w:t>
      </w:r>
    </w:p>
    <w:p w14:paraId="00000006" w14:textId="77777777" w:rsidR="00017305" w:rsidRDefault="00397490">
      <w:pPr>
        <w:spacing w:line="24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Excused: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Lenora McLeod</w:t>
      </w:r>
    </w:p>
    <w:p w14:paraId="00000007" w14:textId="77777777" w:rsidR="00017305" w:rsidRDefault="00397490">
      <w:pPr>
        <w:spacing w:line="24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Absent: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00000008" w14:textId="77777777" w:rsidR="00017305" w:rsidRDefault="00397490">
      <w:pPr>
        <w:spacing w:line="360" w:lineRule="auto"/>
        <w:ind w:left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_________</w:t>
      </w:r>
      <w:r>
        <w:rPr>
          <w:rFonts w:ascii="Cambria" w:eastAsia="Cambria" w:hAnsi="Cambria" w:cs="Cambria"/>
          <w:b/>
        </w:rPr>
        <w:t>________________________________________________________________________________________</w:t>
      </w:r>
    </w:p>
    <w:p w14:paraId="00000009" w14:textId="77777777" w:rsidR="00017305" w:rsidRDefault="00397490">
      <w:pPr>
        <w:pStyle w:val="Heading1"/>
        <w:rPr>
          <w:rFonts w:ascii="Cambria" w:eastAsia="Cambria" w:hAnsi="Cambria" w:cs="Cambria"/>
          <w:i w:val="0"/>
        </w:rPr>
      </w:pPr>
      <w:bookmarkStart w:id="0" w:name="_w6bf5ja6yclw" w:colFirst="0" w:colLast="0"/>
      <w:bookmarkEnd w:id="0"/>
      <w:r>
        <w:rPr>
          <w:rFonts w:ascii="Cambria" w:eastAsia="Cambria" w:hAnsi="Cambria" w:cs="Cambria"/>
          <w:i w:val="0"/>
        </w:rPr>
        <w:t>Agenda</w:t>
      </w:r>
    </w:p>
    <w:p w14:paraId="0000000A" w14:textId="77777777" w:rsidR="00017305" w:rsidRDefault="00397490">
      <w:pPr>
        <w:pStyle w:val="Heading2"/>
        <w:numPr>
          <w:ilvl w:val="0"/>
          <w:numId w:val="2"/>
        </w:numPr>
        <w:spacing w:line="360" w:lineRule="auto"/>
        <w:rPr>
          <w:rFonts w:ascii="Cambria" w:eastAsia="Cambria" w:hAnsi="Cambria" w:cs="Cambria"/>
        </w:rPr>
      </w:pPr>
      <w:bookmarkStart w:id="1" w:name="_uvgqwrwqybgw" w:colFirst="0" w:colLast="0"/>
      <w:bookmarkEnd w:id="1"/>
      <w:r>
        <w:rPr>
          <w:rFonts w:ascii="Cambria" w:eastAsia="Cambria" w:hAnsi="Cambria" w:cs="Cambria"/>
        </w:rPr>
        <w:t>Current Business</w:t>
      </w:r>
    </w:p>
    <w:p w14:paraId="0000000B" w14:textId="77777777" w:rsidR="00017305" w:rsidRDefault="00397490">
      <w:pPr>
        <w:numPr>
          <w:ilvl w:val="1"/>
          <w:numId w:val="2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Call to order</w:t>
      </w:r>
    </w:p>
    <w:p w14:paraId="0000000C" w14:textId="77777777" w:rsidR="00017305" w:rsidRDefault="00397490">
      <w:pPr>
        <w:numPr>
          <w:ilvl w:val="1"/>
          <w:numId w:val="2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Adoption of Agenda</w:t>
      </w:r>
    </w:p>
    <w:p w14:paraId="0000000D" w14:textId="77777777" w:rsidR="00017305" w:rsidRDefault="00397490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Resolution: 210216-01</w:t>
      </w:r>
    </w:p>
    <w:p w14:paraId="0000000E" w14:textId="77777777" w:rsidR="00017305" w:rsidRDefault="00397490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 xml:space="preserve">Motion to accept the </w:t>
      </w:r>
      <w:proofErr w:type="gramStart"/>
      <w:r>
        <w:rPr>
          <w:rFonts w:ascii="Cambria" w:eastAsia="Cambria" w:hAnsi="Cambria" w:cs="Cambria"/>
          <w:color w:val="0000FF"/>
        </w:rPr>
        <w:t>agenda</w:t>
      </w:r>
      <w:proofErr w:type="gramEnd"/>
    </w:p>
    <w:p w14:paraId="0000000F" w14:textId="77777777" w:rsidR="00017305" w:rsidRDefault="00397490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Moved: Deirdre Dagar</w:t>
      </w:r>
    </w:p>
    <w:p w14:paraId="00000010" w14:textId="77777777" w:rsidR="00017305" w:rsidRDefault="00397490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Seconder:  Nadine Wagner</w:t>
      </w:r>
    </w:p>
    <w:p w14:paraId="00000011" w14:textId="77777777" w:rsidR="00017305" w:rsidRDefault="00397490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Carried: Yes</w:t>
      </w:r>
    </w:p>
    <w:p w14:paraId="00000012" w14:textId="77777777" w:rsidR="00017305" w:rsidRDefault="00397490">
      <w:pPr>
        <w:numPr>
          <w:ilvl w:val="0"/>
          <w:numId w:val="2"/>
        </w:numPr>
        <w:spacing w:after="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</w:t>
      </w:r>
      <w:r>
        <w:rPr>
          <w:rFonts w:ascii="Cambria" w:eastAsia="Cambria" w:hAnsi="Cambria" w:cs="Cambria"/>
          <w:b/>
        </w:rPr>
        <w:t>pproval of Minutes</w:t>
      </w:r>
    </w:p>
    <w:p w14:paraId="00000013" w14:textId="77777777" w:rsidR="00017305" w:rsidRDefault="00397490">
      <w:pPr>
        <w:numPr>
          <w:ilvl w:val="1"/>
          <w:numId w:val="2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January 2021</w:t>
      </w:r>
    </w:p>
    <w:p w14:paraId="00000014" w14:textId="77777777" w:rsidR="00017305" w:rsidRDefault="00397490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Resolution: 210216-02</w:t>
      </w:r>
    </w:p>
    <w:p w14:paraId="00000015" w14:textId="77777777" w:rsidR="00017305" w:rsidRDefault="00397490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 xml:space="preserve">Motion to approve the minutes from January </w:t>
      </w:r>
      <w:proofErr w:type="gramStart"/>
      <w:r>
        <w:rPr>
          <w:rFonts w:ascii="Cambria" w:eastAsia="Cambria" w:hAnsi="Cambria" w:cs="Cambria"/>
          <w:color w:val="0000FF"/>
        </w:rPr>
        <w:t>2021</w:t>
      </w:r>
      <w:proofErr w:type="gramEnd"/>
    </w:p>
    <w:p w14:paraId="00000016" w14:textId="77777777" w:rsidR="00017305" w:rsidRDefault="00397490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Moved:  Deirdre Dagar</w:t>
      </w:r>
      <w:r>
        <w:rPr>
          <w:rFonts w:ascii="Cambria" w:eastAsia="Cambria" w:hAnsi="Cambria" w:cs="Cambria"/>
          <w:color w:val="0000FF"/>
        </w:rPr>
        <w:tab/>
      </w:r>
    </w:p>
    <w:p w14:paraId="00000017" w14:textId="77777777" w:rsidR="00017305" w:rsidRDefault="00397490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Seconder:  Jess Meloche</w:t>
      </w:r>
    </w:p>
    <w:p w14:paraId="00000018" w14:textId="77777777" w:rsidR="00017305" w:rsidRDefault="00397490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Carried: Yes</w:t>
      </w:r>
    </w:p>
    <w:p w14:paraId="00000019" w14:textId="77777777" w:rsidR="00017305" w:rsidRDefault="00397490">
      <w:pPr>
        <w:numPr>
          <w:ilvl w:val="0"/>
          <w:numId w:val="2"/>
        </w:numPr>
        <w:spacing w:after="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Delegates and Correspondence:</w:t>
      </w:r>
    </w:p>
    <w:p w14:paraId="0000001A" w14:textId="77777777" w:rsidR="00017305" w:rsidRDefault="00017305">
      <w:pPr>
        <w:numPr>
          <w:ilvl w:val="1"/>
          <w:numId w:val="2"/>
        </w:numPr>
        <w:spacing w:after="0" w:line="360" w:lineRule="auto"/>
        <w:rPr>
          <w:rFonts w:ascii="Cambria" w:eastAsia="Cambria" w:hAnsi="Cambria" w:cs="Cambria"/>
        </w:rPr>
      </w:pPr>
    </w:p>
    <w:p w14:paraId="0000001B" w14:textId="77777777" w:rsidR="00017305" w:rsidRDefault="00397490">
      <w:pPr>
        <w:numPr>
          <w:ilvl w:val="0"/>
          <w:numId w:val="2"/>
        </w:numPr>
        <w:spacing w:after="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Reports</w:t>
      </w:r>
    </w:p>
    <w:p w14:paraId="0000001C" w14:textId="77777777" w:rsidR="00017305" w:rsidRDefault="00397490">
      <w:pPr>
        <w:numPr>
          <w:ilvl w:val="1"/>
          <w:numId w:val="2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Executive Director’s Report</w:t>
      </w:r>
    </w:p>
    <w:p w14:paraId="0000001D" w14:textId="77777777" w:rsidR="00017305" w:rsidRDefault="00397490">
      <w:pPr>
        <w:numPr>
          <w:ilvl w:val="2"/>
          <w:numId w:val="2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COVID-19 updates:  Public health has said our staff is not considered Essential workers, so they will not be given the vaccines until the rest of the public.</w:t>
      </w:r>
    </w:p>
    <w:p w14:paraId="0000001E" w14:textId="77777777" w:rsidR="00017305" w:rsidRDefault="00397490">
      <w:pPr>
        <w:numPr>
          <w:ilvl w:val="2"/>
          <w:numId w:val="2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 have an opportunity to do some on the land trips out to Sarah and Freddy Jerome’s camp next wee</w:t>
      </w:r>
      <w:r>
        <w:rPr>
          <w:rFonts w:ascii="Cambria" w:eastAsia="Cambria" w:hAnsi="Cambria" w:cs="Cambria"/>
        </w:rPr>
        <w:t xml:space="preserve">k.  For two days staff involved in the </w:t>
      </w:r>
      <w:r>
        <w:rPr>
          <w:rFonts w:ascii="Cambria" w:eastAsia="Cambria" w:hAnsi="Cambria" w:cs="Cambria"/>
        </w:rPr>
        <w:lastRenderedPageBreak/>
        <w:t xml:space="preserve">Gwich’in immersion program will be spending two days out at Sarah </w:t>
      </w:r>
      <w:proofErr w:type="spellStart"/>
      <w:r>
        <w:rPr>
          <w:rFonts w:ascii="Cambria" w:eastAsia="Cambria" w:hAnsi="Cambria" w:cs="Cambria"/>
        </w:rPr>
        <w:t>Jeromes</w:t>
      </w:r>
      <w:proofErr w:type="spellEnd"/>
      <w:r>
        <w:rPr>
          <w:rFonts w:ascii="Cambria" w:eastAsia="Cambria" w:hAnsi="Cambria" w:cs="Cambria"/>
        </w:rPr>
        <w:t>’ camp immersed in the language learning.</w:t>
      </w:r>
    </w:p>
    <w:p w14:paraId="0000001F" w14:textId="77777777" w:rsidR="00017305" w:rsidRDefault="00397490">
      <w:pPr>
        <w:numPr>
          <w:ilvl w:val="1"/>
          <w:numId w:val="2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Co-Chair Report:  Patricia and Mike met with the Premier and Diane.  Mike was given the opportunity to</w:t>
      </w:r>
      <w:r>
        <w:rPr>
          <w:rFonts w:ascii="Cambria" w:eastAsia="Cambria" w:hAnsi="Cambria" w:cs="Cambria"/>
        </w:rPr>
        <w:t xml:space="preserve"> describe the center and what we do here.  There was some discussion about re-visiting a pitch made a couple of years ago for a pilot project that involved some new ideas such as switching the funding to account for enrollment as opposed to attendance.   </w:t>
      </w:r>
    </w:p>
    <w:p w14:paraId="00000020" w14:textId="77777777" w:rsidR="00017305" w:rsidRDefault="00397490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Resolution: 210216-03</w:t>
      </w:r>
    </w:p>
    <w:p w14:paraId="00000021" w14:textId="77777777" w:rsidR="00017305" w:rsidRDefault="00397490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 xml:space="preserve">Motion to accept the Co-chairs verbal </w:t>
      </w:r>
      <w:proofErr w:type="gramStart"/>
      <w:r>
        <w:rPr>
          <w:rFonts w:ascii="Cambria" w:eastAsia="Cambria" w:hAnsi="Cambria" w:cs="Cambria"/>
          <w:color w:val="0000FF"/>
        </w:rPr>
        <w:t>report</w:t>
      </w:r>
      <w:proofErr w:type="gramEnd"/>
    </w:p>
    <w:p w14:paraId="00000022" w14:textId="77777777" w:rsidR="00017305" w:rsidRDefault="00397490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Moved:  Lindsey Watt</w:t>
      </w:r>
      <w:r>
        <w:rPr>
          <w:rFonts w:ascii="Cambria" w:eastAsia="Cambria" w:hAnsi="Cambria" w:cs="Cambria"/>
          <w:color w:val="0000FF"/>
        </w:rPr>
        <w:tab/>
      </w:r>
    </w:p>
    <w:p w14:paraId="00000023" w14:textId="77777777" w:rsidR="00017305" w:rsidRDefault="00397490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Seconder: Deirdre Dagar</w:t>
      </w:r>
    </w:p>
    <w:p w14:paraId="00000024" w14:textId="77777777" w:rsidR="00017305" w:rsidRDefault="00397490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Carried: Yes</w:t>
      </w:r>
    </w:p>
    <w:p w14:paraId="00000025" w14:textId="77777777" w:rsidR="00017305" w:rsidRDefault="00397490">
      <w:pPr>
        <w:numPr>
          <w:ilvl w:val="1"/>
          <w:numId w:val="2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Treasurer’s Report</w:t>
      </w:r>
    </w:p>
    <w:p w14:paraId="00000026" w14:textId="77777777" w:rsidR="00017305" w:rsidRDefault="00397490">
      <w:pPr>
        <w:numPr>
          <w:ilvl w:val="2"/>
          <w:numId w:val="2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ECE has just came up with a new staff Covid top up program- it looks like we will be eligible for some of the f</w:t>
      </w:r>
      <w:r>
        <w:rPr>
          <w:rFonts w:ascii="Cambria" w:eastAsia="Cambria" w:hAnsi="Cambria" w:cs="Cambria"/>
        </w:rPr>
        <w:t>unding.  We are still waiting on our last ECP funding- which will be a large sum of money.</w:t>
      </w:r>
    </w:p>
    <w:p w14:paraId="00000027" w14:textId="77777777" w:rsidR="00017305" w:rsidRDefault="00397490">
      <w:pPr>
        <w:numPr>
          <w:ilvl w:val="2"/>
          <w:numId w:val="2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Deirdre noted that last month’s report said “opening and closing bank statements for November 2020”- that was incorrect and should have said “December” instead of No</w:t>
      </w:r>
      <w:r>
        <w:rPr>
          <w:rFonts w:ascii="Cambria" w:eastAsia="Cambria" w:hAnsi="Cambria" w:cs="Cambria"/>
        </w:rPr>
        <w:t>vember.</w:t>
      </w:r>
    </w:p>
    <w:p w14:paraId="00000028" w14:textId="77777777" w:rsidR="00017305" w:rsidRDefault="00397490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Resolution: 210216-04</w:t>
      </w:r>
    </w:p>
    <w:p w14:paraId="00000029" w14:textId="77777777" w:rsidR="00017305" w:rsidRDefault="00397490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 xml:space="preserve">Motion to approve the treasurer's </w:t>
      </w:r>
      <w:proofErr w:type="gramStart"/>
      <w:r>
        <w:rPr>
          <w:rFonts w:ascii="Cambria" w:eastAsia="Cambria" w:hAnsi="Cambria" w:cs="Cambria"/>
          <w:color w:val="0000FF"/>
        </w:rPr>
        <w:t>report</w:t>
      </w:r>
      <w:proofErr w:type="gramEnd"/>
    </w:p>
    <w:p w14:paraId="0000002A" w14:textId="77777777" w:rsidR="00017305" w:rsidRDefault="00397490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Moved: Mike Harlow</w:t>
      </w:r>
    </w:p>
    <w:p w14:paraId="0000002B" w14:textId="77777777" w:rsidR="00017305" w:rsidRDefault="00397490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Seconder: Nadine Wagner</w:t>
      </w:r>
    </w:p>
    <w:p w14:paraId="0000002C" w14:textId="77777777" w:rsidR="00017305" w:rsidRDefault="00397490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Carried: Yes</w:t>
      </w:r>
    </w:p>
    <w:p w14:paraId="0000002D" w14:textId="77777777" w:rsidR="00017305" w:rsidRDefault="00397490">
      <w:pPr>
        <w:numPr>
          <w:ilvl w:val="1"/>
          <w:numId w:val="2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Fundraising Report</w:t>
      </w:r>
    </w:p>
    <w:p w14:paraId="0000002E" w14:textId="77777777" w:rsidR="00017305" w:rsidRDefault="00397490">
      <w:pPr>
        <w:numPr>
          <w:ilvl w:val="2"/>
          <w:numId w:val="2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Gala Committee:  We don’t have the exact numbers yet for the revenue from our </w:t>
      </w:r>
      <w:proofErr w:type="gramStart"/>
      <w:r>
        <w:rPr>
          <w:rFonts w:ascii="Cambria" w:eastAsia="Cambria" w:hAnsi="Cambria" w:cs="Cambria"/>
        </w:rPr>
        <w:t>Gala</w:t>
      </w:r>
      <w:proofErr w:type="gramEnd"/>
      <w:r>
        <w:rPr>
          <w:rFonts w:ascii="Cambria" w:eastAsia="Cambria" w:hAnsi="Cambria" w:cs="Cambria"/>
        </w:rPr>
        <w:t xml:space="preserve"> but we are working on getting the numbers this week.</w:t>
      </w:r>
    </w:p>
    <w:p w14:paraId="0000002F" w14:textId="77777777" w:rsidR="00017305" w:rsidRDefault="00397490">
      <w:pPr>
        <w:numPr>
          <w:ilvl w:val="2"/>
          <w:numId w:val="2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Bingo Committee:  The Mega Bingo went really </w:t>
      </w:r>
      <w:proofErr w:type="gramStart"/>
      <w:r>
        <w:rPr>
          <w:rFonts w:ascii="Cambria" w:eastAsia="Cambria" w:hAnsi="Cambria" w:cs="Cambria"/>
        </w:rPr>
        <w:t>well,</w:t>
      </w:r>
      <w:proofErr w:type="gramEnd"/>
      <w:r>
        <w:rPr>
          <w:rFonts w:ascii="Cambria" w:eastAsia="Cambria" w:hAnsi="Cambria" w:cs="Cambria"/>
        </w:rPr>
        <w:t xml:space="preserve"> the profit was over $20 000.  </w:t>
      </w:r>
    </w:p>
    <w:p w14:paraId="00000030" w14:textId="77777777" w:rsidR="00017305" w:rsidRDefault="00397490">
      <w:pPr>
        <w:numPr>
          <w:ilvl w:val="0"/>
          <w:numId w:val="2"/>
        </w:numPr>
        <w:spacing w:after="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Strategic Plan</w:t>
      </w:r>
    </w:p>
    <w:p w14:paraId="00000031" w14:textId="77777777" w:rsidR="00017305" w:rsidRDefault="00397490">
      <w:pPr>
        <w:numPr>
          <w:ilvl w:val="1"/>
          <w:numId w:val="2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Schedule of Review</w:t>
      </w:r>
    </w:p>
    <w:p w14:paraId="00000032" w14:textId="77777777" w:rsidR="00017305" w:rsidRDefault="00397490">
      <w:pPr>
        <w:numPr>
          <w:ilvl w:val="2"/>
          <w:numId w:val="2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Sect</w:t>
      </w:r>
      <w:r>
        <w:rPr>
          <w:rFonts w:ascii="Cambria" w:eastAsia="Cambria" w:hAnsi="Cambria" w:cs="Cambria"/>
        </w:rPr>
        <w:t>ion 2 - March 2021</w:t>
      </w:r>
    </w:p>
    <w:p w14:paraId="00000033" w14:textId="77777777" w:rsidR="00017305" w:rsidRDefault="00397490">
      <w:pPr>
        <w:numPr>
          <w:ilvl w:val="2"/>
          <w:numId w:val="2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Section 3 - June 2021</w:t>
      </w:r>
    </w:p>
    <w:p w14:paraId="00000034" w14:textId="77777777" w:rsidR="00017305" w:rsidRDefault="00397490">
      <w:pPr>
        <w:numPr>
          <w:ilvl w:val="2"/>
          <w:numId w:val="2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Section 4 - September 2021</w:t>
      </w:r>
    </w:p>
    <w:p w14:paraId="00000035" w14:textId="77777777" w:rsidR="00017305" w:rsidRDefault="00397490">
      <w:pPr>
        <w:numPr>
          <w:ilvl w:val="2"/>
          <w:numId w:val="2"/>
        </w:num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Section 1 - December 2021</w:t>
      </w:r>
    </w:p>
    <w:p w14:paraId="00000036" w14:textId="77777777" w:rsidR="00017305" w:rsidRDefault="00397490">
      <w:pPr>
        <w:numPr>
          <w:ilvl w:val="0"/>
          <w:numId w:val="2"/>
        </w:numPr>
        <w:spacing w:after="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New Business</w:t>
      </w:r>
    </w:p>
    <w:p w14:paraId="00000037" w14:textId="77777777" w:rsidR="00017305" w:rsidRDefault="00017305">
      <w:pPr>
        <w:numPr>
          <w:ilvl w:val="1"/>
          <w:numId w:val="2"/>
        </w:numPr>
        <w:spacing w:after="0" w:line="360" w:lineRule="auto"/>
        <w:rPr>
          <w:rFonts w:ascii="Cambria" w:eastAsia="Cambria" w:hAnsi="Cambria" w:cs="Cambria"/>
        </w:rPr>
      </w:pPr>
    </w:p>
    <w:p w14:paraId="00000038" w14:textId="77777777" w:rsidR="00017305" w:rsidRDefault="00017305">
      <w:pPr>
        <w:numPr>
          <w:ilvl w:val="1"/>
          <w:numId w:val="2"/>
        </w:numPr>
        <w:spacing w:after="0" w:line="360" w:lineRule="auto"/>
        <w:rPr>
          <w:rFonts w:ascii="Cambria" w:eastAsia="Cambria" w:hAnsi="Cambria" w:cs="Cambria"/>
        </w:rPr>
      </w:pPr>
    </w:p>
    <w:p w14:paraId="00000039" w14:textId="77777777" w:rsidR="00017305" w:rsidRDefault="00397490">
      <w:pPr>
        <w:numPr>
          <w:ilvl w:val="0"/>
          <w:numId w:val="2"/>
        </w:numPr>
        <w:spacing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Action Item Update</w:t>
      </w:r>
    </w:p>
    <w:p w14:paraId="0000003A" w14:textId="77777777" w:rsidR="00017305" w:rsidRDefault="00017305">
      <w:pPr>
        <w:numPr>
          <w:ilvl w:val="1"/>
          <w:numId w:val="2"/>
        </w:numPr>
        <w:spacing w:after="0" w:line="360" w:lineRule="auto"/>
      </w:pPr>
    </w:p>
    <w:p w14:paraId="0000003B" w14:textId="77777777" w:rsidR="00017305" w:rsidRDefault="00017305">
      <w:pPr>
        <w:numPr>
          <w:ilvl w:val="1"/>
          <w:numId w:val="2"/>
        </w:numPr>
        <w:spacing w:after="0" w:line="360" w:lineRule="auto"/>
      </w:pPr>
    </w:p>
    <w:p w14:paraId="0000003C" w14:textId="77777777" w:rsidR="00017305" w:rsidRDefault="00397490">
      <w:pPr>
        <w:numPr>
          <w:ilvl w:val="0"/>
          <w:numId w:val="2"/>
        </w:numPr>
        <w:spacing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Next Meeting(s)</w:t>
      </w:r>
    </w:p>
    <w:p w14:paraId="0000003D" w14:textId="77777777" w:rsidR="00017305" w:rsidRDefault="00397490">
      <w:pPr>
        <w:spacing w:line="360" w:lineRule="auto"/>
        <w:ind w:left="0"/>
      </w:pPr>
      <w:r>
        <w:lastRenderedPageBreak/>
        <w:t xml:space="preserve">March 16th, </w:t>
      </w:r>
      <w:proofErr w:type="gramStart"/>
      <w:r>
        <w:t>2021</w:t>
      </w:r>
      <w:proofErr w:type="gramEnd"/>
      <w:r>
        <w:t xml:space="preserve"> at 8:00 PM</w:t>
      </w:r>
    </w:p>
    <w:p w14:paraId="0000003E" w14:textId="77777777" w:rsidR="00017305" w:rsidRDefault="00397490">
      <w:pPr>
        <w:numPr>
          <w:ilvl w:val="0"/>
          <w:numId w:val="2"/>
        </w:numPr>
        <w:spacing w:after="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In-Camera</w:t>
      </w:r>
    </w:p>
    <w:p w14:paraId="0000003F" w14:textId="77777777" w:rsidR="00017305" w:rsidRDefault="00397490">
      <w:pPr>
        <w:numPr>
          <w:ilvl w:val="0"/>
          <w:numId w:val="2"/>
        </w:numPr>
        <w:spacing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Adjournment</w:t>
      </w:r>
    </w:p>
    <w:p w14:paraId="00000040" w14:textId="77777777" w:rsidR="00017305" w:rsidRDefault="000173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</w:rPr>
      </w:pPr>
    </w:p>
    <w:p w14:paraId="00000041" w14:textId="77777777" w:rsidR="00017305" w:rsidRDefault="00397490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Resolution: 210216-05</w:t>
      </w:r>
    </w:p>
    <w:p w14:paraId="00000042" w14:textId="77777777" w:rsidR="00017305" w:rsidRDefault="00397490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 xml:space="preserve">Motion to </w:t>
      </w:r>
      <w:proofErr w:type="spellStart"/>
      <w:r>
        <w:rPr>
          <w:rFonts w:ascii="Cambria" w:eastAsia="Cambria" w:hAnsi="Cambria" w:cs="Cambria"/>
          <w:color w:val="0000FF"/>
        </w:rPr>
        <w:t>adjorn</w:t>
      </w:r>
      <w:proofErr w:type="spellEnd"/>
      <w:r>
        <w:rPr>
          <w:rFonts w:ascii="Cambria" w:eastAsia="Cambria" w:hAnsi="Cambria" w:cs="Cambria"/>
          <w:color w:val="0000FF"/>
        </w:rPr>
        <w:t xml:space="preserve"> at 8:46pm</w:t>
      </w:r>
    </w:p>
    <w:p w14:paraId="00000043" w14:textId="77777777" w:rsidR="00017305" w:rsidRDefault="00397490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Moved: Deirdre Dagar</w:t>
      </w:r>
    </w:p>
    <w:p w14:paraId="00000044" w14:textId="77777777" w:rsidR="00017305" w:rsidRDefault="00397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_________________________________________________________________________________________________</w:t>
      </w:r>
    </w:p>
    <w:p w14:paraId="00000045" w14:textId="77777777" w:rsidR="00017305" w:rsidRDefault="00397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FF0000"/>
        </w:rPr>
        <w:t>Action Items:</w:t>
      </w:r>
    </w:p>
    <w:p w14:paraId="00000046" w14:textId="77777777" w:rsidR="00017305" w:rsidRDefault="00397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FF0000"/>
        </w:rPr>
        <w:t>Dec #01:</w:t>
      </w:r>
    </w:p>
    <w:p w14:paraId="00000047" w14:textId="77777777" w:rsidR="00017305" w:rsidRDefault="00397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FF0000"/>
        </w:rPr>
        <w:t>Dec #02:</w:t>
      </w:r>
      <w:r>
        <w:rPr>
          <w:rFonts w:ascii="Cambria" w:eastAsia="Cambria" w:hAnsi="Cambria" w:cs="Cambria"/>
        </w:rPr>
        <w:t xml:space="preserve"> </w:t>
      </w:r>
    </w:p>
    <w:p w14:paraId="00000048" w14:textId="77777777" w:rsidR="00017305" w:rsidRDefault="00397490">
      <w:pPr>
        <w:spacing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b/>
        </w:rPr>
        <w:t>_____________________________________________________________________________</w:t>
      </w:r>
      <w:r>
        <w:rPr>
          <w:rFonts w:ascii="Cambria" w:eastAsia="Cambria" w:hAnsi="Cambria" w:cs="Cambria"/>
          <w:b/>
        </w:rPr>
        <w:t>____________________</w:t>
      </w:r>
    </w:p>
    <w:p w14:paraId="00000049" w14:textId="77777777" w:rsidR="00017305" w:rsidRDefault="00397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Follow up items:</w:t>
      </w:r>
    </w:p>
    <w:p w14:paraId="0000004A" w14:textId="77777777" w:rsidR="00017305" w:rsidRDefault="00397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Letter to Aurora College</w:t>
      </w:r>
    </w:p>
    <w:p w14:paraId="0000004B" w14:textId="77777777" w:rsidR="00017305" w:rsidRDefault="00397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Yukon University</w:t>
      </w:r>
    </w:p>
    <w:p w14:paraId="0000004C" w14:textId="77777777" w:rsidR="00017305" w:rsidRDefault="00397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Marketing Plan</w:t>
      </w:r>
    </w:p>
    <w:p w14:paraId="0000004D" w14:textId="77777777" w:rsidR="00017305" w:rsidRDefault="00397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Landscaping</w:t>
      </w:r>
    </w:p>
    <w:p w14:paraId="0000004E" w14:textId="77777777" w:rsidR="00017305" w:rsidRDefault="00397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Letter to TOI</w:t>
      </w:r>
    </w:p>
    <w:sectPr w:rsidR="00017305">
      <w:headerReference w:type="first" r:id="rId9"/>
      <w:pgSz w:w="12240" w:h="20160"/>
      <w:pgMar w:top="1440" w:right="1800" w:bottom="929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33B3" w14:textId="77777777" w:rsidR="00397490" w:rsidRDefault="00397490">
      <w:pPr>
        <w:spacing w:after="0" w:line="240" w:lineRule="auto"/>
      </w:pPr>
      <w:r>
        <w:separator/>
      </w:r>
    </w:p>
  </w:endnote>
  <w:endnote w:type="continuationSeparator" w:id="0">
    <w:p w14:paraId="59B9FB95" w14:textId="77777777" w:rsidR="00397490" w:rsidRDefault="0039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03BB" w14:textId="77777777" w:rsidR="00397490" w:rsidRDefault="00397490">
      <w:pPr>
        <w:spacing w:after="0" w:line="240" w:lineRule="auto"/>
      </w:pPr>
      <w:r>
        <w:separator/>
      </w:r>
    </w:p>
  </w:footnote>
  <w:footnote w:type="continuationSeparator" w:id="0">
    <w:p w14:paraId="19CDB63F" w14:textId="77777777" w:rsidR="00397490" w:rsidRDefault="00397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77777777" w:rsidR="00017305" w:rsidRDefault="00397490">
    <w:pPr>
      <w:pStyle w:val="Heading1"/>
      <w:spacing w:after="0"/>
      <w:jc w:val="left"/>
      <w:rPr>
        <w:rFonts w:ascii="Calibri" w:eastAsia="Calibri" w:hAnsi="Calibri" w:cs="Calibri"/>
        <w:i w:val="0"/>
        <w:sz w:val="40"/>
        <w:szCs w:val="40"/>
      </w:rPr>
    </w:pPr>
    <w:r>
      <w:rPr>
        <w:rFonts w:ascii="Calibri" w:eastAsia="Calibri" w:hAnsi="Calibri" w:cs="Calibri"/>
        <w:i w:val="0"/>
        <w:sz w:val="40"/>
        <w:szCs w:val="40"/>
      </w:rPr>
      <w:t>Children First Society</w:t>
    </w:r>
  </w:p>
  <w:p w14:paraId="00000050" w14:textId="77777777" w:rsidR="00017305" w:rsidRDefault="00397490">
    <w:pPr>
      <w:pStyle w:val="Heading1"/>
      <w:spacing w:after="0"/>
      <w:jc w:val="left"/>
      <w:rPr>
        <w:rFonts w:ascii="Calibri" w:eastAsia="Calibri" w:hAnsi="Calibri" w:cs="Calibri"/>
        <w:i w:val="0"/>
        <w:sz w:val="40"/>
        <w:szCs w:val="40"/>
      </w:rPr>
    </w:pPr>
    <w:r>
      <w:rPr>
        <w:rFonts w:ascii="Calibri" w:eastAsia="Calibri" w:hAnsi="Calibri" w:cs="Calibri"/>
        <w:i w:val="0"/>
        <w:sz w:val="40"/>
        <w:szCs w:val="40"/>
      </w:rPr>
      <w:t>Meeting Agenda</w:t>
    </w:r>
  </w:p>
  <w:p w14:paraId="00000051" w14:textId="77777777" w:rsidR="00017305" w:rsidRDefault="00397490">
    <w:pPr>
      <w:pStyle w:val="Heading1"/>
      <w:spacing w:after="0"/>
      <w:jc w:val="left"/>
      <w:rPr>
        <w:rFonts w:ascii="Calibri" w:eastAsia="Calibri" w:hAnsi="Calibri" w:cs="Calibri"/>
        <w:i w:val="0"/>
        <w:sz w:val="40"/>
        <w:szCs w:val="40"/>
      </w:rPr>
    </w:pPr>
    <w:r>
      <w:rPr>
        <w:rFonts w:ascii="Calibri" w:eastAsia="Calibri" w:hAnsi="Calibri" w:cs="Calibri"/>
        <w:i w:val="0"/>
        <w:sz w:val="40"/>
        <w:szCs w:val="40"/>
      </w:rPr>
      <w:t xml:space="preserve">February 16th, </w:t>
    </w:r>
    <w:proofErr w:type="gramStart"/>
    <w:r>
      <w:rPr>
        <w:rFonts w:ascii="Calibri" w:eastAsia="Calibri" w:hAnsi="Calibri" w:cs="Calibri"/>
        <w:i w:val="0"/>
        <w:sz w:val="40"/>
        <w:szCs w:val="40"/>
      </w:rPr>
      <w:t>2021</w:t>
    </w:r>
    <w:proofErr w:type="gramEnd"/>
    <w:r>
      <w:rPr>
        <w:rFonts w:ascii="Calibri" w:eastAsia="Calibri" w:hAnsi="Calibri" w:cs="Calibri"/>
        <w:i w:val="0"/>
        <w:sz w:val="40"/>
        <w:szCs w:val="40"/>
      </w:rPr>
      <w:t xml:space="preserve"> at 8:00 PM</w:t>
    </w:r>
  </w:p>
  <w:p w14:paraId="00000052" w14:textId="77777777" w:rsidR="00017305" w:rsidRDefault="00397490">
    <w:pPr>
      <w:pStyle w:val="Heading1"/>
      <w:jc w:val="left"/>
      <w:rPr>
        <w:rFonts w:ascii="Calibri" w:eastAsia="Calibri" w:hAnsi="Calibri" w:cs="Calibri"/>
        <w:i w:val="0"/>
        <w:sz w:val="40"/>
        <w:szCs w:val="40"/>
      </w:rPr>
    </w:pPr>
    <w:r>
      <w:rPr>
        <w:rFonts w:ascii="Calibri" w:eastAsia="Calibri" w:hAnsi="Calibri" w:cs="Calibri"/>
        <w:i w:val="0"/>
        <w:sz w:val="40"/>
        <w:szCs w:val="40"/>
      </w:rPr>
      <w:t>Children First Centre</w:t>
    </w:r>
  </w:p>
  <w:p w14:paraId="00000053" w14:textId="77777777" w:rsidR="00017305" w:rsidRDefault="0001730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612D"/>
    <w:multiLevelType w:val="multilevel"/>
    <w:tmpl w:val="B274A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0417C6"/>
    <w:multiLevelType w:val="multilevel"/>
    <w:tmpl w:val="7E66A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05"/>
    <w:rsid w:val="00017305"/>
    <w:rsid w:val="00397490"/>
    <w:rsid w:val="00C9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F5FB6-54A1-4E26-818E-6F9822E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60"/>
      <w:ind w:left="0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ind w:left="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Arial" w:eastAsia="Arial" w:hAnsi="Arial" w:cs="Arial"/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Arial" w:eastAsia="Arial" w:hAnsi="Arial" w:cs="Arial"/>
      <w:color w:val="3660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Arial" w:eastAsia="Arial" w:hAnsi="Arial" w:cs="Arial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  <w:ind w:left="187"/>
    </w:pPr>
    <w:rPr>
      <w:color w:val="5A5A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paticiadavison</dc:creator>
  <cp:lastModifiedBy>paticiadavison</cp:lastModifiedBy>
  <cp:revision>2</cp:revision>
  <dcterms:created xsi:type="dcterms:W3CDTF">2021-06-09T20:27:00Z</dcterms:created>
  <dcterms:modified xsi:type="dcterms:W3CDTF">2021-06-09T20:27:00Z</dcterms:modified>
</cp:coreProperties>
</file>